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AFFAA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：具体参数：</w:t>
      </w:r>
    </w:p>
    <w:p w14:paraId="553A5C37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一体式屏幕+黑板（黑板为左右两扇，左右闭合为一整块长方形黑板，右边黑板移动至左边，则左边为黑板，右边为讲课大屏幕）</w:t>
      </w:r>
    </w:p>
    <w:p w14:paraId="1855DA7F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主屏: 1989*12002*108.3mm</w:t>
      </w:r>
    </w:p>
    <w:p w14:paraId="4D3F433E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副屏: 1105.2*14823*97.40mm 组装后: 4199*1300.2*108.3mm</w:t>
      </w:r>
    </w:p>
    <w:p w14:paraId="07CFFDB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外观颜色：锖色</w:t>
      </w:r>
    </w:p>
    <w:p w14:paraId="31DC8BC1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尺寸：86英寸</w:t>
      </w:r>
    </w:p>
    <w:p w14:paraId="623FBFB9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分辨率：3840*2160</w:t>
      </w:r>
    </w:p>
    <w:p w14:paraId="65BFCA33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屏幕比例：16:9</w:t>
      </w:r>
    </w:p>
    <w:p w14:paraId="68ACFF96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机体边框：铝合金</w:t>
      </w:r>
    </w:p>
    <w:p w14:paraId="056F7AEE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待机功率：≤0.5W</w:t>
      </w:r>
    </w:p>
    <w:p w14:paraId="45EF657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整机功率：460W</w:t>
      </w:r>
    </w:p>
    <w:p w14:paraId="4F77ACB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整机重量：主屏：60.5kg 副屏：13kg*2 组装后：86.5kg</w:t>
      </w:r>
    </w:p>
    <w:p w14:paraId="62AAD06C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 具体参数：</w:t>
      </w:r>
    </w:p>
    <w:p w14:paraId="081F5725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淋浴间用水刷卡系统</w:t>
      </w:r>
    </w:p>
    <w:p w14:paraId="4321505F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主机参数：</w:t>
      </w:r>
    </w:p>
    <w:p w14:paraId="4A9BEF06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外观尺寸：140*80*80（mm）</w:t>
      </w:r>
    </w:p>
    <w:p w14:paraId="6DF3A0CA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显示方式：160*128全液晶屏（1.77寸）</w:t>
      </w:r>
    </w:p>
    <w:p w14:paraId="654BE584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供电电源：DC12V/1A电源（待机时功耗&lt;=1W，刷卡供水时功耗&lt;=5W）</w:t>
      </w:r>
    </w:p>
    <w:p w14:paraId="06AAAF7B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口径尺寸：DN20、6分管、3/4外螺纹</w:t>
      </w:r>
    </w:p>
    <w:p w14:paraId="3D4360CE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通讯方式：脱机使用、无线433通讯（定制）</w:t>
      </w:r>
    </w:p>
    <w:p w14:paraId="1DBCAEA8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通讯波特率：57600BPS</w:t>
      </w:r>
    </w:p>
    <w:p w14:paraId="025421BA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通讯距离：&lt;=10000M</w:t>
      </w:r>
    </w:p>
    <w:p w14:paraId="2A6C13DB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记录容量：60000笔</w:t>
      </w:r>
    </w:p>
    <w:p w14:paraId="07BB5964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断电数据保存时间：10年</w:t>
      </w:r>
    </w:p>
    <w:p w14:paraId="195AD987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读卡类型：Mifare One标准（M1）卡</w:t>
      </w:r>
    </w:p>
    <w:p w14:paraId="713F8B2B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环境温度：0-50℃</w:t>
      </w:r>
    </w:p>
    <w:p w14:paraId="37FCB5F1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环境湿度：20-85%RH</w:t>
      </w:r>
    </w:p>
    <w:p w14:paraId="5DB1F69E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电池阀参数：</w:t>
      </w:r>
    </w:p>
    <w:p w14:paraId="7CA28219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型号：DCF-HT168</w:t>
      </w:r>
    </w:p>
    <w:p w14:paraId="6F9328D1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启动电压：12V±10%</w:t>
      </w:r>
    </w:p>
    <w:p w14:paraId="2FD702D0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水压范围：0.02-0.8MPa</w:t>
      </w:r>
    </w:p>
    <w:p w14:paraId="0D3D641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使用寿命：&gt;10万次</w:t>
      </w:r>
    </w:p>
    <w:p w14:paraId="5A7C77B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安装间距：140*37mm</w:t>
      </w:r>
    </w:p>
    <w:p w14:paraId="34FE4FC9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流量计参数：</w:t>
      </w:r>
    </w:p>
    <w:p w14:paraId="55871C5F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工作电压范围：DC-24V</w:t>
      </w:r>
    </w:p>
    <w:p w14:paraId="00032599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绝缘电阻：&gt;=100M欧姆</w:t>
      </w:r>
    </w:p>
    <w:p w14:paraId="012BAE47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精度:（在1L-25L/MIN）±10%精度</w:t>
      </w:r>
    </w:p>
    <w:p w14:paraId="41E7F907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输出脉冲高电平：&gt;4.7V（输入电压5V）</w:t>
      </w:r>
    </w:p>
    <w:p w14:paraId="4DB62C87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3D2F7D6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喷淋花洒/混水阀/纯铜6分活接头/ PVC水管/电线需客户自备</w:t>
      </w:r>
    </w:p>
    <w:p w14:paraId="50DED757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 具体参数：</w:t>
      </w:r>
    </w:p>
    <w:p w14:paraId="28C0F981">
      <w:pPr>
        <w:pStyle w:val="2"/>
        <w:widowControl/>
        <w:spacing w:before="225" w:beforeAutospacing="0" w:after="150" w:afterAutospacing="0" w:line="420" w:lineRule="atLeast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IC卡</w:t>
      </w:r>
    </w:p>
    <w:p w14:paraId="2225E9AB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与水控机配套使用</w:t>
      </w:r>
    </w:p>
    <w:p w14:paraId="342D71D1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附件4 具体参数：</w:t>
      </w:r>
    </w:p>
    <w:p w14:paraId="7E52AC4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33333"/>
          <w:lang w:val="en-US" w:eastAsia="zh-CN"/>
        </w:rPr>
        <w:t>悬挂式晾衣架</w:t>
      </w:r>
    </w:p>
    <w:p w14:paraId="1B7A2C60">
      <w:r>
        <w:rPr>
          <w:rFonts w:hint="eastAsia" w:ascii="宋体" w:hAnsi="宋体" w:eastAsia="宋体" w:cs="宋体"/>
          <w:sz w:val="21"/>
          <w:szCs w:val="21"/>
        </w:rPr>
        <w:t>材质304不锈钢，厚2mm，直径32mm，长度1.5米，吊装，包含安装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64CA0"/>
    <w:rsid w:val="3E7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2025-09-15T03:59:00Z</dcterms:created>
  <dc:creator>WPS_1642727434</dc:creator>
  <cp:lastModifiedBy>WPS_1642727434</cp:lastModifiedBy>
  <dcterms:modified xsi:type="dcterms:W3CDTF">2025-09-15T03:59:30Z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561D6A4DA0AC4AFCBA490B0DD2E60D63_11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