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C93A">
      <w:pPr>
        <w:pStyle w:val="4"/>
        <w:widowControl/>
        <w:numPr>
          <w:ilvl w:val="0"/>
          <w:numId w:val="1"/>
        </w:numPr>
        <w:spacing w:beforeAutospacing="0" w:after="150" w:afterAutospacing="0" w:line="420" w:lineRule="atLeast"/>
        <w:rPr>
          <w:rFonts w:hint="eastAsia" w:asciiTheme="majorEastAsia" w:hAnsiTheme="majorEastAsia" w:eastAsiaTheme="majorEastAsia" w:cstheme="majorEastAsia"/>
          <w:color w:val="333333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333333"/>
          <w:shd w:val="clear" w:color="auto" w:fill="FFFFFF"/>
        </w:rPr>
        <w:t>采购内容</w:t>
      </w:r>
    </w:p>
    <w:tbl>
      <w:tblPr>
        <w:tblStyle w:val="5"/>
        <w:tblW w:w="10350" w:type="dxa"/>
        <w:tblInd w:w="-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625"/>
        <w:gridCol w:w="1935"/>
        <w:gridCol w:w="795"/>
        <w:gridCol w:w="1500"/>
        <w:gridCol w:w="1125"/>
        <w:gridCol w:w="1815"/>
      </w:tblGrid>
      <w:tr w14:paraId="422818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0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F8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采购设备名称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78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型 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7E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78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预算（元）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8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EE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供货地点</w:t>
            </w:r>
          </w:p>
        </w:tc>
      </w:tr>
      <w:tr w14:paraId="6AEECE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91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28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无磁七氟丙烷灭火器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43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4kg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A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4具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9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7200元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A9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F2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091DB5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2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5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C2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HFC-227ea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34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668kg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C1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43420元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26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6E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6AED62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5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93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2C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GQQ90/2.5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8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6D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F2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69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6AF049C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5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1C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3E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GQQ100/2.5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2B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27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6C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5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4AF122E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FC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F3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A2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GQQ150/2.5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EA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9E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AA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63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14B07BB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87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41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7D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平台需免费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6A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68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13000元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E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BA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E8BEC5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F6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15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3D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B5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BD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14400元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EB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7C7792F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A5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7E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27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8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E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2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D6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AA2F33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E51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78A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71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C0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E2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8B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EFA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3924F97B">
            <w:pPr>
              <w:pStyle w:val="2"/>
              <w:spacing w:line="240" w:lineRule="auto"/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2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3122D86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D16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CAD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32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8B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68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CCE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88C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4DE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7D3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17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752FD41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8EF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CC2A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D7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C5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5B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8E8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F98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60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4E6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55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53141D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8F2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5776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58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D5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CF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03F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ABBD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C70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24A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E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3F640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B5B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8FE4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12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ED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B4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7E2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0821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B67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455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1D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0F78B8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7C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DD8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ED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F9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7D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1只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F5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B379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100元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92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2E3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15天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B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呼伦贝尔市人民医院</w:t>
            </w:r>
          </w:p>
        </w:tc>
      </w:tr>
      <w:tr w14:paraId="348FDD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7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233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333333"/>
              </w:rPr>
            </w:pP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202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合计金额：97420元</w:t>
            </w:r>
          </w:p>
        </w:tc>
      </w:tr>
    </w:tbl>
    <w:p w14:paraId="0AA96A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2B1AF"/>
    <w:multiLevelType w:val="singleLevel"/>
    <w:tmpl w:val="5B72B1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0AEE"/>
    <w:rsid w:val="0D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2026-05-18T06:38:00Z</dcterms:created>
  <dc:creator>WPS_1642727434</dc:creator>
  <cp:lastModifiedBy>WPS_1642727434</cp:lastModifiedBy>
  <dcterms:modified xsi:type="dcterms:W3CDTF">2026-05-18T06:38:50Z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15F8C12246904F9FBA8B8DAC4593EF7B_11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